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5FE36" w14:textId="74FCB9DE" w:rsidR="00CB7623" w:rsidRPr="00F070FB" w:rsidRDefault="00954A2B" w:rsidP="009800F3">
      <w:pPr>
        <w:snapToGrid w:val="0"/>
        <w:spacing w:beforeLines="50" w:before="189" w:line="240" w:lineRule="exact"/>
        <w:ind w:leftChars="2835" w:left="6804" w:rightChars="-118" w:right="-283"/>
        <w:jc w:val="right"/>
        <w:rPr>
          <w:rFonts w:ascii="Meiryo UI" w:eastAsia="Meiryo UI" w:hAnsi="Meiryo UI" w:cs="メイリオ"/>
          <w:kern w:val="0"/>
          <w:sz w:val="20"/>
          <w:szCs w:val="20"/>
        </w:rPr>
      </w:pPr>
      <w:r w:rsidRPr="00954A2B">
        <w:rPr>
          <w:rFonts w:ascii="Meiryo UI" w:eastAsia="Meiryo UI" w:hAnsi="Meiryo UI" w:cstheme="minorBidi" w:hint="eastAsia"/>
          <w:noProof/>
          <w:spacing w:val="20"/>
          <w:kern w:val="0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E736A1E" wp14:editId="772C3697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2181225" cy="498763"/>
                <wp:effectExtent l="0" t="0" r="28575" b="2540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4987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E6640" w14:textId="77777777" w:rsidR="00954A2B" w:rsidRPr="006D791C" w:rsidRDefault="00954A2B" w:rsidP="00954A2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 w:cs="MS-PGothic"/>
                                <w:sz w:val="4"/>
                                <w:szCs w:val="4"/>
                              </w:rPr>
                            </w:pPr>
                          </w:p>
                          <w:p w14:paraId="746556A0" w14:textId="77777777" w:rsidR="00954A2B" w:rsidRPr="006D791C" w:rsidRDefault="00954A2B" w:rsidP="00954A2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 w:cs="MS-PGothic"/>
                                <w:sz w:val="4"/>
                                <w:szCs w:val="4"/>
                              </w:rPr>
                            </w:pPr>
                          </w:p>
                          <w:p w14:paraId="50FAF420" w14:textId="1F911CEE" w:rsidR="00954A2B" w:rsidRPr="000742A0" w:rsidRDefault="00954A2B" w:rsidP="00954A2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Meiryo UI" w:eastAsia="Meiryo UI" w:hAnsi="Meiryo UI" w:cs="SymbolMT"/>
                                <w:sz w:val="18"/>
                                <w:szCs w:val="18"/>
                              </w:rPr>
                            </w:pPr>
                            <w:r w:rsidRPr="00E27DB3">
                              <w:rPr>
                                <w:rFonts w:ascii="Meiryo UI" w:eastAsia="Meiryo UI" w:hAnsi="Meiryo UI" w:cs="SymbolMT" w:hint="eastAsia"/>
                                <w:sz w:val="18"/>
                                <w:szCs w:val="18"/>
                              </w:rPr>
                              <w:t>本件は、国土交通記者会、都庁記者クラブに同時発表しています。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736A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.15pt;width:171.75pt;height:39.25pt;z-index:251859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">
                <v:textbox style="mso-fit-shape-to-text:t" inset="5.85pt,.7pt,5.85pt,.7pt">
                  <w:txbxContent>
                    <w:p w14:paraId="05BE6640" w14:textId="77777777" w:rsidR="00954A2B" w:rsidRPr="006D791C" w:rsidRDefault="00954A2B" w:rsidP="00954A2B">
                      <w:pPr>
                        <w:autoSpaceDE w:val="0"/>
                        <w:autoSpaceDN w:val="0"/>
                        <w:adjustRightInd w:val="0"/>
                        <w:snapToGrid w:val="0"/>
                        <w:rPr>
                          <w:rFonts w:ascii="ＭＳ ゴシック" w:eastAsia="ＭＳ ゴシック" w:hAnsi="ＭＳ ゴシック" w:cs="MS-PGothic"/>
                          <w:sz w:val="4"/>
                          <w:szCs w:val="4"/>
                        </w:rPr>
                      </w:pPr>
                    </w:p>
                    <w:p w14:paraId="746556A0" w14:textId="77777777" w:rsidR="00954A2B" w:rsidRPr="006D791C" w:rsidRDefault="00954A2B" w:rsidP="00954A2B">
                      <w:pPr>
                        <w:autoSpaceDE w:val="0"/>
                        <w:autoSpaceDN w:val="0"/>
                        <w:adjustRightInd w:val="0"/>
                        <w:snapToGrid w:val="0"/>
                        <w:rPr>
                          <w:rFonts w:ascii="ＭＳ ゴシック" w:eastAsia="ＭＳ ゴシック" w:hAnsi="ＭＳ ゴシック" w:cs="MS-PGothic"/>
                          <w:sz w:val="4"/>
                          <w:szCs w:val="4"/>
                        </w:rPr>
                      </w:pPr>
                    </w:p>
                    <w:p w14:paraId="50FAF420" w14:textId="1F911CEE" w:rsidR="00954A2B" w:rsidRPr="000742A0" w:rsidRDefault="00954A2B" w:rsidP="00954A2B">
                      <w:pPr>
                        <w:autoSpaceDE w:val="0"/>
                        <w:autoSpaceDN w:val="0"/>
                        <w:adjustRightInd w:val="0"/>
                        <w:snapToGrid w:val="0"/>
                        <w:rPr>
                          <w:rFonts w:ascii="Meiryo UI" w:eastAsia="Meiryo UI" w:hAnsi="Meiryo UI" w:cs="SymbolMT"/>
                          <w:sz w:val="18"/>
                          <w:szCs w:val="18"/>
                        </w:rPr>
                      </w:pPr>
                      <w:r w:rsidRPr="00E27DB3">
                        <w:rPr>
                          <w:rFonts w:ascii="Meiryo UI" w:eastAsia="Meiryo UI" w:hAnsi="Meiryo UI" w:cs="SymbolMT" w:hint="eastAsia"/>
                          <w:sz w:val="18"/>
                          <w:szCs w:val="18"/>
                        </w:rPr>
                        <w:t>本件は、国土交通記者会、都庁記者クラブに同時発表しています。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388D" w:rsidRPr="00AF3B17">
        <w:rPr>
          <w:rFonts w:ascii="Meiryo UI" w:eastAsia="Meiryo UI" w:hAnsi="Meiryo UI" w:cs="メイリオ" w:hint="eastAsia"/>
          <w:spacing w:val="35"/>
          <w:kern w:val="0"/>
          <w:sz w:val="20"/>
          <w:szCs w:val="20"/>
          <w:fitText w:val="2200" w:id="2075313410"/>
        </w:rPr>
        <w:t>令和３年１月13</w:t>
      </w:r>
      <w:r w:rsidR="00CB7623" w:rsidRPr="00AF3B17">
        <w:rPr>
          <w:rFonts w:ascii="Meiryo UI" w:eastAsia="Meiryo UI" w:hAnsi="Meiryo UI" w:cs="メイリオ" w:hint="eastAsia"/>
          <w:spacing w:val="-1"/>
          <w:kern w:val="0"/>
          <w:sz w:val="20"/>
          <w:szCs w:val="20"/>
          <w:fitText w:val="2200" w:id="2075313410"/>
        </w:rPr>
        <w:t>日</w:t>
      </w:r>
    </w:p>
    <w:p w14:paraId="030D7B7C" w14:textId="22F1114B" w:rsidR="00FD10BB" w:rsidRDefault="00FD10BB" w:rsidP="008130C4">
      <w:pPr>
        <w:snapToGrid w:val="0"/>
        <w:spacing w:beforeLines="30" w:before="113" w:line="240" w:lineRule="exact"/>
        <w:ind w:leftChars="2835" w:left="6804" w:rightChars="-118" w:right="-283"/>
        <w:jc w:val="right"/>
        <w:rPr>
          <w:rFonts w:ascii="Meiryo UI" w:eastAsia="Meiryo UI" w:hAnsi="Meiryo UI" w:cs="メイリオ"/>
          <w:kern w:val="0"/>
          <w:sz w:val="20"/>
          <w:szCs w:val="20"/>
        </w:rPr>
      </w:pPr>
      <w:r w:rsidRPr="00BD5916">
        <w:rPr>
          <w:rFonts w:ascii="Meiryo UI" w:eastAsia="Meiryo UI" w:hAnsi="Meiryo UI" w:cs="メイリオ" w:hint="eastAsia"/>
          <w:spacing w:val="52"/>
          <w:kern w:val="0"/>
          <w:sz w:val="20"/>
          <w:szCs w:val="20"/>
          <w:fitText w:val="2200" w:id="-1858425087"/>
        </w:rPr>
        <w:t>株式会社ゆりかも</w:t>
      </w:r>
      <w:r w:rsidRPr="00BD5916">
        <w:rPr>
          <w:rFonts w:ascii="Meiryo UI" w:eastAsia="Meiryo UI" w:hAnsi="Meiryo UI" w:cs="メイリオ" w:hint="eastAsia"/>
          <w:spacing w:val="1"/>
          <w:kern w:val="0"/>
          <w:sz w:val="20"/>
          <w:szCs w:val="20"/>
          <w:fitText w:val="2200" w:id="-1858425087"/>
        </w:rPr>
        <w:t>め</w:t>
      </w:r>
    </w:p>
    <w:p w14:paraId="29B8C52D" w14:textId="46C3DD99" w:rsidR="00B22F87" w:rsidRDefault="00B22F87" w:rsidP="008D388D">
      <w:pPr>
        <w:snapToGrid w:val="0"/>
        <w:spacing w:beforeLines="30" w:before="113" w:line="240" w:lineRule="exact"/>
        <w:ind w:rightChars="-118" w:right="-283"/>
        <w:rPr>
          <w:rFonts w:ascii="Meiryo UI" w:eastAsia="Meiryo UI" w:hAnsi="Meiryo UI" w:cs="メイリオ"/>
          <w:kern w:val="0"/>
          <w:sz w:val="20"/>
          <w:szCs w:val="20"/>
        </w:rPr>
      </w:pPr>
      <w:bookmarkStart w:id="0" w:name="_GoBack"/>
      <w:bookmarkEnd w:id="0"/>
    </w:p>
    <w:p w14:paraId="48B2C4A8" w14:textId="47A0A097" w:rsidR="00AF3B17" w:rsidRPr="002372BA" w:rsidRDefault="00E2446F" w:rsidP="00AF3B17">
      <w:pPr>
        <w:snapToGrid w:val="0"/>
        <w:spacing w:beforeLines="50" w:before="189" w:line="480" w:lineRule="exact"/>
        <w:jc w:val="center"/>
        <w:rPr>
          <w:rFonts w:ascii="Meiryo UI" w:eastAsia="Meiryo UI" w:hAnsi="Meiryo UI" w:cs="メイリオ"/>
          <w:bCs/>
          <w:color w:val="000000" w:themeColor="text1"/>
          <w:kern w:val="0"/>
          <w:sz w:val="28"/>
          <w:szCs w:val="66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372BA">
        <w:rPr>
          <w:rFonts w:ascii="Meiryo UI" w:eastAsia="Meiryo UI" w:hAnsi="Meiryo UI" w:cs="メイリオ" w:hint="eastAsia"/>
          <w:bCs/>
          <w:color w:val="000000" w:themeColor="text1"/>
          <w:kern w:val="0"/>
          <w:sz w:val="28"/>
          <w:szCs w:val="66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>終電時刻繰り上げ</w:t>
      </w:r>
      <w:r w:rsidR="00B22F87" w:rsidRPr="002372BA">
        <w:rPr>
          <w:rFonts w:ascii="Meiryo UI" w:eastAsia="Meiryo UI" w:hAnsi="Meiryo UI" w:cs="メイリオ" w:hint="eastAsia"/>
          <w:bCs/>
          <w:color w:val="000000" w:themeColor="text1"/>
          <w:kern w:val="0"/>
          <w:sz w:val="28"/>
          <w:szCs w:val="66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>のお知らせ</w:t>
      </w:r>
    </w:p>
    <w:p w14:paraId="783D954C" w14:textId="77777777" w:rsidR="00AF3B17" w:rsidRPr="00AF3B17" w:rsidRDefault="00AF3B17" w:rsidP="00AF3B17">
      <w:pPr>
        <w:snapToGrid w:val="0"/>
        <w:spacing w:beforeLines="50" w:before="189" w:line="200" w:lineRule="exact"/>
        <w:jc w:val="center"/>
        <w:rPr>
          <w:rFonts w:ascii="Meiryo UI" w:eastAsia="Meiryo UI" w:hAnsi="Meiryo UI" w:cs="メイリオ"/>
          <w:bCs/>
          <w:color w:val="000000" w:themeColor="text1"/>
          <w:kern w:val="0"/>
          <w:szCs w:val="66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65204C6A" w14:textId="77777777" w:rsidR="008D388D" w:rsidRPr="008D388D" w:rsidRDefault="008D388D" w:rsidP="008D388D">
      <w:pPr>
        <w:snapToGrid w:val="0"/>
        <w:spacing w:beforeLines="50" w:before="189" w:line="480" w:lineRule="exact"/>
        <w:ind w:firstLineChars="100" w:firstLine="240"/>
        <w:rPr>
          <w:rFonts w:ascii="Meiryo UI" w:eastAsia="Meiryo UI" w:hAnsi="Meiryo UI" w:cs="メイリオ"/>
          <w:noProof/>
          <w:szCs w:val="20"/>
        </w:rPr>
      </w:pPr>
      <w:r w:rsidRPr="008D388D">
        <w:rPr>
          <w:rFonts w:ascii="Meiryo UI" w:eastAsia="Meiryo UI" w:hAnsi="Meiryo UI" w:cs="メイリオ" w:hint="eastAsia"/>
          <w:noProof/>
          <w:szCs w:val="20"/>
        </w:rPr>
        <w:t>株式会社ゆりかもめでは、東京都</w:t>
      </w:r>
      <w:r w:rsidRPr="008D388D">
        <w:rPr>
          <w:rFonts w:ascii="Meiryo UI" w:eastAsia="Meiryo UI" w:hAnsi="Meiryo UI" w:cs="メイリオ" w:hint="eastAsia"/>
          <w:noProof/>
          <w:kern w:val="0"/>
          <w:szCs w:val="20"/>
        </w:rPr>
        <w:t>及び関東運輸局による終電繰り上げに関する要請を踏まえ、</w:t>
      </w:r>
      <w:r w:rsidRPr="008D388D">
        <w:rPr>
          <w:rFonts w:ascii="Meiryo UI" w:eastAsia="Meiryo UI" w:hAnsi="Meiryo UI" w:cs="メイリオ" w:hint="eastAsia"/>
          <w:noProof/>
          <w:szCs w:val="20"/>
        </w:rPr>
        <w:t>新橋駅発の終電時刻を変更いたします。</w:t>
      </w:r>
    </w:p>
    <w:p w14:paraId="2F708BE3" w14:textId="02543697" w:rsidR="008D388D" w:rsidRPr="008D388D" w:rsidRDefault="008D388D" w:rsidP="008D388D">
      <w:pPr>
        <w:snapToGrid w:val="0"/>
        <w:spacing w:line="480" w:lineRule="exact"/>
        <w:ind w:firstLineChars="100" w:firstLine="240"/>
        <w:rPr>
          <w:rFonts w:ascii="Meiryo UI" w:eastAsia="Meiryo UI" w:hAnsi="Meiryo UI" w:cs="メイリオ"/>
          <w:noProof/>
          <w:szCs w:val="20"/>
        </w:rPr>
      </w:pPr>
      <w:r w:rsidRPr="008D388D">
        <w:rPr>
          <w:rFonts w:ascii="Meiryo UI" w:eastAsia="Meiryo UI" w:hAnsi="Meiryo UI" w:cs="メイリオ" w:hint="eastAsia"/>
          <w:noProof/>
          <w:szCs w:val="20"/>
        </w:rPr>
        <w:t>お客様におかれましてはご理解を賜りますよう、よろしくお願い申し上げます。</w:t>
      </w:r>
    </w:p>
    <w:p w14:paraId="0BB351B2" w14:textId="77777777" w:rsidR="008D388D" w:rsidRPr="008D388D" w:rsidRDefault="008D388D" w:rsidP="009E2013">
      <w:pPr>
        <w:snapToGrid w:val="0"/>
        <w:spacing w:beforeLines="80" w:before="302" w:line="240" w:lineRule="exact"/>
        <w:ind w:firstLineChars="200" w:firstLine="560"/>
        <w:rPr>
          <w:rFonts w:ascii="Meiryo UI" w:eastAsia="Meiryo UI" w:hAnsi="Meiryo UI" w:cs="メイリオ"/>
          <w:noProof/>
          <w:szCs w:val="20"/>
        </w:rPr>
      </w:pPr>
      <w:r w:rsidRPr="008D388D">
        <w:rPr>
          <w:rFonts w:ascii="Meiryo UI" w:eastAsia="Meiryo UI" w:hAnsi="Meiryo UI" w:cs="メイリオ" w:hint="eastAsia"/>
          <w:noProof/>
          <w:sz w:val="28"/>
          <w:szCs w:val="28"/>
        </w:rPr>
        <w:t xml:space="preserve">■ 実施期間　　　</w:t>
      </w:r>
      <w:r w:rsidRPr="008D388D">
        <w:rPr>
          <w:rFonts w:ascii="Meiryo UI" w:eastAsia="Meiryo UI" w:hAnsi="Meiryo UI" w:cs="メイリオ" w:hint="eastAsia"/>
          <w:noProof/>
          <w:szCs w:val="20"/>
        </w:rPr>
        <w:t>令和３</w:t>
      </w:r>
      <w:r w:rsidRPr="008D388D">
        <w:rPr>
          <w:rFonts w:ascii="Meiryo UI" w:eastAsia="Meiryo UI" w:hAnsi="Meiryo UI" w:cs="メイリオ"/>
          <w:noProof/>
          <w:szCs w:val="20"/>
        </w:rPr>
        <w:t>年</w:t>
      </w:r>
      <w:r w:rsidRPr="008D388D">
        <w:rPr>
          <w:rFonts w:ascii="Meiryo UI" w:eastAsia="Meiryo UI" w:hAnsi="Meiryo UI" w:cs="メイリオ" w:hint="eastAsia"/>
          <w:noProof/>
          <w:szCs w:val="20"/>
        </w:rPr>
        <w:t>1</w:t>
      </w:r>
      <w:r w:rsidRPr="008D388D">
        <w:rPr>
          <w:rFonts w:ascii="Meiryo UI" w:eastAsia="Meiryo UI" w:hAnsi="Meiryo UI" w:cs="メイリオ"/>
          <w:noProof/>
          <w:szCs w:val="20"/>
        </w:rPr>
        <w:t>月</w:t>
      </w:r>
      <w:r w:rsidRPr="008D388D">
        <w:rPr>
          <w:rFonts w:ascii="Meiryo UI" w:eastAsia="Meiryo UI" w:hAnsi="Meiryo UI" w:cs="メイリオ" w:hint="eastAsia"/>
          <w:noProof/>
          <w:szCs w:val="20"/>
        </w:rPr>
        <w:t>20</w:t>
      </w:r>
      <w:r w:rsidRPr="008D388D">
        <w:rPr>
          <w:rFonts w:ascii="Meiryo UI" w:eastAsia="Meiryo UI" w:hAnsi="Meiryo UI" w:cs="メイリオ"/>
          <w:noProof/>
          <w:szCs w:val="20"/>
        </w:rPr>
        <w:t>日</w:t>
      </w:r>
      <w:r w:rsidRPr="008D388D">
        <w:rPr>
          <w:rFonts w:ascii="Meiryo UI" w:eastAsia="Meiryo UI" w:hAnsi="Meiryo UI" w:cs="メイリオ" w:hint="eastAsia"/>
          <w:noProof/>
          <w:szCs w:val="20"/>
        </w:rPr>
        <w:t xml:space="preserve"> </w:t>
      </w:r>
      <w:r w:rsidRPr="008D388D">
        <w:rPr>
          <w:rFonts w:ascii="Meiryo UI" w:eastAsia="Meiryo UI" w:hAnsi="Meiryo UI" w:cs="メイリオ"/>
          <w:noProof/>
          <w:szCs w:val="20"/>
        </w:rPr>
        <w:t>(</w:t>
      </w:r>
      <w:r w:rsidRPr="008D388D">
        <w:rPr>
          <w:rFonts w:ascii="Meiryo UI" w:eastAsia="Meiryo UI" w:hAnsi="Meiryo UI" w:cs="メイリオ" w:hint="eastAsia"/>
          <w:noProof/>
          <w:szCs w:val="20"/>
        </w:rPr>
        <w:t>水)</w:t>
      </w:r>
      <w:r w:rsidRPr="008D388D">
        <w:rPr>
          <w:rFonts w:ascii="Meiryo UI" w:eastAsia="Meiryo UI" w:hAnsi="Meiryo UI" w:cs="メイリオ"/>
          <w:noProof/>
          <w:szCs w:val="20"/>
        </w:rPr>
        <w:t xml:space="preserve"> </w:t>
      </w:r>
      <w:r w:rsidRPr="008D388D">
        <w:rPr>
          <w:rFonts w:ascii="Meiryo UI" w:eastAsia="Meiryo UI" w:hAnsi="Meiryo UI" w:cs="メイリオ" w:hint="eastAsia"/>
          <w:noProof/>
          <w:szCs w:val="20"/>
        </w:rPr>
        <w:t>から 当面の間</w:t>
      </w:r>
    </w:p>
    <w:p w14:paraId="7951BF0D" w14:textId="590DF051" w:rsidR="008D388D" w:rsidRPr="008D388D" w:rsidRDefault="008D388D" w:rsidP="009E2013">
      <w:pPr>
        <w:snapToGrid w:val="0"/>
        <w:spacing w:beforeLines="80" w:before="302" w:line="240" w:lineRule="exact"/>
        <w:ind w:firstLineChars="200" w:firstLine="560"/>
        <w:rPr>
          <w:rFonts w:ascii="Meiryo UI" w:eastAsia="Meiryo UI" w:hAnsi="Meiryo UI" w:cs="メイリオ"/>
          <w:noProof/>
          <w:sz w:val="28"/>
          <w:szCs w:val="28"/>
        </w:rPr>
      </w:pPr>
      <w:r w:rsidRPr="008D388D">
        <w:rPr>
          <w:rFonts w:ascii="Meiryo UI" w:eastAsia="Meiryo UI" w:hAnsi="Meiryo UI" w:cs="メイリオ" w:hint="eastAsia"/>
          <w:noProof/>
          <w:sz w:val="28"/>
          <w:szCs w:val="28"/>
        </w:rPr>
        <w:t xml:space="preserve">■ </w:t>
      </w:r>
      <w:r w:rsidR="009E2013">
        <w:rPr>
          <w:rFonts w:ascii="Meiryo UI" w:eastAsia="Meiryo UI" w:hAnsi="Meiryo UI" w:cs="メイリオ" w:hint="eastAsia"/>
          <w:noProof/>
          <w:sz w:val="28"/>
          <w:szCs w:val="28"/>
        </w:rPr>
        <w:t>実施内容</w:t>
      </w:r>
      <w:r w:rsidRPr="008D388D">
        <w:rPr>
          <w:rFonts w:ascii="Meiryo UI" w:eastAsia="Meiryo UI" w:hAnsi="Meiryo UI" w:cs="メイリオ" w:hint="eastAsia"/>
          <w:noProof/>
          <w:sz w:val="28"/>
          <w:szCs w:val="28"/>
        </w:rPr>
        <w:t xml:space="preserve">　　　　　　　</w:t>
      </w:r>
    </w:p>
    <w:p w14:paraId="501B4810" w14:textId="1E5A8A6A" w:rsidR="008D388D" w:rsidRPr="008D388D" w:rsidRDefault="008D388D" w:rsidP="009E2013">
      <w:pPr>
        <w:snapToGrid w:val="0"/>
        <w:spacing w:beforeLines="50" w:before="189" w:line="240" w:lineRule="exact"/>
        <w:ind w:firstLineChars="300" w:firstLine="720"/>
        <w:rPr>
          <w:rFonts w:ascii="Meiryo UI" w:eastAsia="Meiryo UI" w:hAnsi="Meiryo UI" w:cs="メイリオ"/>
          <w:noProof/>
        </w:rPr>
      </w:pPr>
      <w:r w:rsidRPr="008D388D">
        <w:rPr>
          <w:rFonts w:ascii="Meiryo UI" w:eastAsia="Meiryo UI" w:hAnsi="Meiryo UI" w:cs="メイリオ" w:hint="eastAsia"/>
          <w:noProof/>
        </w:rPr>
        <w:t xml:space="preserve"> 【平日ダイヤ、土曜・休日ダイヤ共通】</w:t>
      </w:r>
    </w:p>
    <w:p w14:paraId="56CCDE87" w14:textId="77777777" w:rsidR="009E2013" w:rsidRDefault="008D388D" w:rsidP="009E2013">
      <w:pPr>
        <w:snapToGrid w:val="0"/>
        <w:spacing w:beforeLines="50" w:before="189" w:line="240" w:lineRule="exact"/>
        <w:ind w:firstLineChars="400" w:firstLine="960"/>
        <w:jc w:val="left"/>
        <w:rPr>
          <w:rFonts w:ascii="Meiryo UI" w:eastAsia="Meiryo UI" w:hAnsi="Meiryo UI" w:cs="メイリオ"/>
          <w:noProof/>
        </w:rPr>
      </w:pPr>
      <w:r w:rsidRPr="008D388D">
        <w:rPr>
          <w:rFonts w:ascii="Meiryo UI" w:eastAsia="Meiryo UI" w:hAnsi="Meiryo UI" w:cs="メイリオ" w:hint="eastAsia"/>
          <w:noProof/>
        </w:rPr>
        <w:t>新橋駅発有明行きの終電時刻（24：30発）を20分繰り上げ、24：10発へ変更いた</w:t>
      </w:r>
    </w:p>
    <w:p w14:paraId="75B136EC" w14:textId="78A46BEA" w:rsidR="008D388D" w:rsidRPr="008D388D" w:rsidRDefault="008D388D" w:rsidP="009E2013">
      <w:pPr>
        <w:snapToGrid w:val="0"/>
        <w:spacing w:beforeLines="50" w:before="189" w:line="240" w:lineRule="exact"/>
        <w:ind w:firstLineChars="400" w:firstLine="960"/>
        <w:jc w:val="left"/>
        <w:rPr>
          <w:rFonts w:ascii="Meiryo UI" w:eastAsia="Meiryo UI" w:hAnsi="Meiryo UI" w:cs="メイリオ"/>
          <w:noProof/>
        </w:rPr>
      </w:pPr>
      <w:r w:rsidRPr="008D388D">
        <w:rPr>
          <w:rFonts w:ascii="Meiryo UI" w:eastAsia="Meiryo UI" w:hAnsi="Meiryo UI" w:cs="メイリオ" w:hint="eastAsia"/>
          <w:noProof/>
        </w:rPr>
        <w:t>します。</w:t>
      </w:r>
    </w:p>
    <w:p w14:paraId="2A94EF80" w14:textId="77777777" w:rsidR="008D388D" w:rsidRPr="008D388D" w:rsidRDefault="008D388D" w:rsidP="009E2013">
      <w:pPr>
        <w:snapToGrid w:val="0"/>
        <w:spacing w:beforeLines="50" w:before="189" w:line="240" w:lineRule="exact"/>
        <w:ind w:firstLineChars="500" w:firstLine="1200"/>
        <w:jc w:val="left"/>
        <w:rPr>
          <w:rFonts w:ascii="Meiryo UI" w:eastAsia="Meiryo UI" w:hAnsi="Meiryo UI" w:cs="メイリオ"/>
          <w:noProof/>
        </w:rPr>
      </w:pPr>
      <w:r w:rsidRPr="008D388D">
        <w:rPr>
          <w:rFonts w:ascii="Meiryo UI" w:eastAsia="Meiryo UI" w:hAnsi="Meiryo UI" w:cs="メイリオ" w:hint="eastAsia"/>
          <w:noProof/>
        </w:rPr>
        <w:t>※新橋駅発有明行き24：20発及び24：30発が運休となります。</w:t>
      </w:r>
    </w:p>
    <w:p w14:paraId="261FF672" w14:textId="37D71E94" w:rsidR="009E2013" w:rsidRDefault="00AF3B17" w:rsidP="009E2013">
      <w:pPr>
        <w:snapToGrid w:val="0"/>
        <w:spacing w:beforeLines="50" w:before="189" w:line="240" w:lineRule="exact"/>
        <w:jc w:val="left"/>
        <w:rPr>
          <w:rFonts w:ascii="Meiryo UI" w:eastAsia="Meiryo UI" w:hAnsi="Meiryo UI" w:cs="メイリオ"/>
          <w:noProof/>
        </w:rPr>
      </w:pPr>
      <w:r>
        <w:rPr>
          <w:noProof/>
        </w:rPr>
        <w:drawing>
          <wp:anchor distT="0" distB="0" distL="114300" distR="114300" simplePos="0" relativeHeight="251857920" behindDoc="1" locked="0" layoutInCell="1" allowOverlap="1" wp14:anchorId="772DC8F0" wp14:editId="5B4FACF4">
            <wp:simplePos x="0" y="0"/>
            <wp:positionH relativeFrom="margin">
              <wp:posOffset>337185</wp:posOffset>
            </wp:positionH>
            <wp:positionV relativeFrom="paragraph">
              <wp:posOffset>339725</wp:posOffset>
            </wp:positionV>
            <wp:extent cx="5657850" cy="4029075"/>
            <wp:effectExtent l="0" t="0" r="0" b="9525"/>
            <wp:wrapTight wrapText="bothSides">
              <wp:wrapPolygon edited="0">
                <wp:start x="0" y="0"/>
                <wp:lineTo x="0" y="21549"/>
                <wp:lineTo x="21527" y="21549"/>
                <wp:lineTo x="21527" y="0"/>
                <wp:lineTo x="0" y="0"/>
              </wp:wrapPolygon>
            </wp:wrapTight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Sheet1!$B$4:$H$24"/>
                        </a:ext>
                      </a:extLst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4029075"/>
                    </a:xfrm>
                    <a:prstGeom prst="rect">
                      <a:avLst/>
                    </a:prstGeom>
                    <a:solidFill>
                      <a:srgbClr xmlns:a14="http://schemas.microsoft.com/office/drawing/2010/main" val="FFFFFF" mc:Ignorable="a14" a14:legacySpreadsheetColorIndex="9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388D" w:rsidRPr="008D388D">
        <w:rPr>
          <w:rFonts w:ascii="Meiryo UI" w:eastAsia="Meiryo UI" w:hAnsi="Meiryo UI" w:cs="メイリオ" w:hint="eastAsia"/>
          <w:noProof/>
        </w:rPr>
        <w:t xml:space="preserve">　　　　　　　</w:t>
      </w:r>
      <w:r w:rsidR="009E2013">
        <w:rPr>
          <w:rFonts w:ascii="Meiryo UI" w:eastAsia="Meiryo UI" w:hAnsi="Meiryo UI" w:cs="メイリオ" w:hint="eastAsia"/>
          <w:noProof/>
        </w:rPr>
        <w:t xml:space="preserve"> </w:t>
      </w:r>
      <w:r w:rsidR="003C677D">
        <w:rPr>
          <w:rFonts w:ascii="Meiryo UI" w:eastAsia="Meiryo UI" w:hAnsi="Meiryo UI" w:cs="メイリオ" w:hint="eastAsia"/>
          <w:noProof/>
        </w:rPr>
        <w:t>※今回の終電繰り上げに伴う振替</w:t>
      </w:r>
      <w:r w:rsidR="009E2013">
        <w:rPr>
          <w:rFonts w:ascii="Meiryo UI" w:eastAsia="Meiryo UI" w:hAnsi="Meiryo UI" w:cs="メイリオ" w:hint="eastAsia"/>
          <w:noProof/>
        </w:rPr>
        <w:t>輸送</w:t>
      </w:r>
      <w:r w:rsidR="003C677D">
        <w:rPr>
          <w:rFonts w:ascii="Meiryo UI" w:eastAsia="Meiryo UI" w:hAnsi="Meiryo UI" w:cs="メイリオ" w:hint="eastAsia"/>
          <w:noProof/>
        </w:rPr>
        <w:t>等</w:t>
      </w:r>
      <w:r w:rsidR="0087396A">
        <w:rPr>
          <w:rFonts w:ascii="Meiryo UI" w:eastAsia="Meiryo UI" w:hAnsi="Meiryo UI" w:cs="メイリオ" w:hint="eastAsia"/>
          <w:noProof/>
        </w:rPr>
        <w:t>は</w:t>
      </w:r>
      <w:r w:rsidR="00551AB2">
        <w:rPr>
          <w:rFonts w:ascii="Meiryo UI" w:eastAsia="Meiryo UI" w:hAnsi="Meiryo UI" w:cs="メイリオ" w:hint="eastAsia"/>
          <w:noProof/>
        </w:rPr>
        <w:t>御座</w:t>
      </w:r>
      <w:r w:rsidR="008D388D" w:rsidRPr="008D388D">
        <w:rPr>
          <w:rFonts w:ascii="Meiryo UI" w:eastAsia="Meiryo UI" w:hAnsi="Meiryo UI" w:cs="メイリオ" w:hint="eastAsia"/>
          <w:noProof/>
        </w:rPr>
        <w:t xml:space="preserve">いませんのでご注意をお願いします。　</w:t>
      </w:r>
    </w:p>
    <w:p w14:paraId="2E63DF10" w14:textId="5040A6E6" w:rsidR="0007317C" w:rsidRPr="009A0183" w:rsidRDefault="00AF3B17" w:rsidP="009A0183">
      <w:pPr>
        <w:spacing w:line="240" w:lineRule="exact"/>
        <w:rPr>
          <w:rFonts w:ascii="メイリオ" w:eastAsia="メイリオ" w:hAnsi="メイリオ" w:cs="メイリオ"/>
        </w:rPr>
      </w:pPr>
      <w:r w:rsidRPr="0036231B">
        <w:rPr>
          <w:rFonts w:ascii="メイリオ" w:eastAsia="メイリオ" w:hAnsi="メイリオ" w:cs="メイリオ"/>
          <w:b/>
          <w:noProof/>
        </w:rPr>
        <mc:AlternateContent>
          <mc:Choice Requires="wps">
            <w:drawing>
              <wp:anchor distT="0" distB="0" distL="114300" distR="114300" simplePos="0" relativeHeight="251853824" behindDoc="1" locked="0" layoutInCell="1" allowOverlap="1" wp14:anchorId="523424F2" wp14:editId="797CE66B">
                <wp:simplePos x="0" y="0"/>
                <wp:positionH relativeFrom="margin">
                  <wp:posOffset>2503170</wp:posOffset>
                </wp:positionH>
                <wp:positionV relativeFrom="paragraph">
                  <wp:posOffset>4577080</wp:posOffset>
                </wp:positionV>
                <wp:extent cx="3444240" cy="640080"/>
                <wp:effectExtent l="0" t="0" r="22860" b="26670"/>
                <wp:wrapTight wrapText="bothSides">
                  <wp:wrapPolygon edited="0">
                    <wp:start x="0" y="0"/>
                    <wp:lineTo x="0" y="21857"/>
                    <wp:lineTo x="21624" y="21857"/>
                    <wp:lineTo x="21624" y="0"/>
                    <wp:lineTo x="0" y="0"/>
                  </wp:wrapPolygon>
                </wp:wrapTight>
                <wp:docPr id="22" name="Rectangle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424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F0A98" w14:textId="77777777" w:rsidR="00024125" w:rsidRPr="00F070FB" w:rsidRDefault="00024125" w:rsidP="00024125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メイリオ"/>
                                <w:sz w:val="20"/>
                                <w:szCs w:val="20"/>
                              </w:rPr>
                            </w:pPr>
                            <w:r w:rsidRPr="00F070FB">
                              <w:rPr>
                                <w:rFonts w:ascii="Meiryo UI" w:eastAsia="Meiryo UI" w:hAnsi="Meiryo UI" w:cs="メイリオ" w:hint="eastAsia"/>
                                <w:sz w:val="20"/>
                                <w:szCs w:val="20"/>
                              </w:rPr>
                              <w:t>【お問い合わせ】</w:t>
                            </w:r>
                          </w:p>
                          <w:p w14:paraId="21665737" w14:textId="723B284E" w:rsidR="00024125" w:rsidRPr="00F070FB" w:rsidRDefault="00024125" w:rsidP="00024125">
                            <w:pPr>
                              <w:snapToGrid w:val="0"/>
                              <w:spacing w:line="320" w:lineRule="exact"/>
                              <w:rPr>
                                <w:rFonts w:ascii="Meiryo UI" w:eastAsia="Meiryo UI" w:hAnsi="Meiryo UI" w:cs="メイリオ"/>
                                <w:sz w:val="20"/>
                                <w:szCs w:val="20"/>
                              </w:rPr>
                            </w:pPr>
                            <w:r w:rsidRPr="00F070FB">
                              <w:rPr>
                                <w:rFonts w:ascii="Meiryo UI" w:eastAsia="Meiryo UI" w:hAnsi="Meiryo UI" w:cs="メイリオ" w:hint="eastAsia"/>
                                <w:sz w:val="20"/>
                                <w:szCs w:val="20"/>
                              </w:rPr>
                              <w:t>株式会社ゆりかもめ　運輸部運輸課　　栗原・田島</w:t>
                            </w:r>
                          </w:p>
                          <w:p w14:paraId="41CF8B3D" w14:textId="6A300CDB" w:rsidR="00024125" w:rsidRPr="00F070FB" w:rsidRDefault="00024125" w:rsidP="00F070FB">
                            <w:pPr>
                              <w:snapToGrid w:val="0"/>
                              <w:spacing w:line="320" w:lineRule="exact"/>
                              <w:ind w:firstLineChars="1205" w:firstLine="2410"/>
                              <w:rPr>
                                <w:rFonts w:ascii="Meiryo UI" w:eastAsia="Meiryo UI" w:hAnsi="Meiryo UI" w:cs="メイリオ"/>
                                <w:sz w:val="20"/>
                                <w:szCs w:val="20"/>
                              </w:rPr>
                            </w:pPr>
                            <w:r w:rsidRPr="00F070FB">
                              <w:rPr>
                                <w:rFonts w:ascii="Meiryo UI" w:eastAsia="Meiryo UI" w:hAnsi="Meiryo UI" w:cs="メイリオ" w:hint="eastAsia"/>
                                <w:sz w:val="20"/>
                                <w:szCs w:val="20"/>
                              </w:rPr>
                              <w:t xml:space="preserve">　　　　　　電話03-3529-7781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424F2" id="Rectangle 616" o:spid="_x0000_s1026" style="position:absolute;left:0;text-align:left;margin-left:197.1pt;margin-top:360.4pt;width:271.2pt;height:50.4pt;z-index:-251462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">
                <v:textbox inset="5.85pt,.7pt,5.85pt,.7pt">
                  <w:txbxContent>
                    <w:p w14:paraId="659F0A98" w14:textId="77777777" w:rsidR="00024125" w:rsidRPr="00F070FB" w:rsidRDefault="00024125" w:rsidP="00024125">
                      <w:pPr>
                        <w:snapToGrid w:val="0"/>
                        <w:spacing w:line="320" w:lineRule="exact"/>
                        <w:rPr>
                          <w:rFonts w:ascii="Meiryo UI" w:eastAsia="Meiryo UI" w:hAnsi="Meiryo UI" w:cs="メイリオ"/>
                          <w:sz w:val="20"/>
                          <w:szCs w:val="20"/>
                        </w:rPr>
                      </w:pPr>
                      <w:r w:rsidRPr="00F070FB">
                        <w:rPr>
                          <w:rFonts w:ascii="Meiryo UI" w:eastAsia="Meiryo UI" w:hAnsi="Meiryo UI" w:cs="メイリオ" w:hint="eastAsia"/>
                          <w:sz w:val="20"/>
                          <w:szCs w:val="20"/>
                        </w:rPr>
                        <w:t>【お問い合わせ】</w:t>
                      </w:r>
                    </w:p>
                    <w:p w14:paraId="21665737" w14:textId="723B284E" w:rsidR="00024125" w:rsidRPr="00F070FB" w:rsidRDefault="00024125" w:rsidP="00024125">
                      <w:pPr>
                        <w:snapToGrid w:val="0"/>
                        <w:spacing w:line="320" w:lineRule="exact"/>
                        <w:rPr>
                          <w:rFonts w:ascii="Meiryo UI" w:eastAsia="Meiryo UI" w:hAnsi="Meiryo UI" w:cs="メイリオ"/>
                          <w:sz w:val="20"/>
                          <w:szCs w:val="20"/>
                        </w:rPr>
                      </w:pPr>
                      <w:r w:rsidRPr="00F070FB">
                        <w:rPr>
                          <w:rFonts w:ascii="Meiryo UI" w:eastAsia="Meiryo UI" w:hAnsi="Meiryo UI" w:cs="メイリオ" w:hint="eastAsia"/>
                          <w:sz w:val="20"/>
                          <w:szCs w:val="20"/>
                        </w:rPr>
                        <w:t>株式会社ゆりかもめ　運輸部運輸課　　栗原・田島</w:t>
                      </w:r>
                    </w:p>
                    <w:p w14:paraId="41CF8B3D" w14:textId="6A300CDB" w:rsidR="00024125" w:rsidRPr="00F070FB" w:rsidRDefault="00024125" w:rsidP="00F070FB">
                      <w:pPr>
                        <w:snapToGrid w:val="0"/>
                        <w:spacing w:line="320" w:lineRule="exact"/>
                        <w:ind w:firstLineChars="1205" w:firstLine="2410"/>
                        <w:rPr>
                          <w:rFonts w:ascii="Meiryo UI" w:eastAsia="Meiryo UI" w:hAnsi="Meiryo UI" w:cs="メイリオ"/>
                          <w:sz w:val="20"/>
                          <w:szCs w:val="20"/>
                        </w:rPr>
                      </w:pPr>
                      <w:r w:rsidRPr="00F070FB">
                        <w:rPr>
                          <w:rFonts w:ascii="Meiryo UI" w:eastAsia="Meiryo UI" w:hAnsi="Meiryo UI" w:cs="メイリオ" w:hint="eastAsia"/>
                          <w:sz w:val="20"/>
                          <w:szCs w:val="20"/>
                        </w:rPr>
                        <w:t xml:space="preserve">　　　　　　電話03-3529-7781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sectPr w:rsidR="0007317C" w:rsidRPr="009A0183" w:rsidSect="00FF6712">
      <w:pgSz w:w="11906" w:h="16838" w:code="9"/>
      <w:pgMar w:top="567" w:right="1134" w:bottom="567" w:left="1134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1B1AA" w14:textId="77777777" w:rsidR="00D5235E" w:rsidRDefault="00D5235E" w:rsidP="00153C8D">
      <w:r>
        <w:separator/>
      </w:r>
    </w:p>
  </w:endnote>
  <w:endnote w:type="continuationSeparator" w:id="0">
    <w:p w14:paraId="12D3C95C" w14:textId="77777777" w:rsidR="00D5235E" w:rsidRDefault="00D5235E" w:rsidP="0015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6A3D0" w14:textId="77777777" w:rsidR="00D5235E" w:rsidRDefault="00D5235E" w:rsidP="00153C8D">
      <w:r>
        <w:separator/>
      </w:r>
    </w:p>
  </w:footnote>
  <w:footnote w:type="continuationSeparator" w:id="0">
    <w:p w14:paraId="2817A06B" w14:textId="77777777" w:rsidR="00D5235E" w:rsidRDefault="00D5235E" w:rsidP="00153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D4F08"/>
    <w:multiLevelType w:val="hybridMultilevel"/>
    <w:tmpl w:val="07406AD6"/>
    <w:lvl w:ilvl="0" w:tplc="D556C3B8">
      <w:numFmt w:val="bullet"/>
      <w:lvlText w:val="◎"/>
      <w:lvlJc w:val="left"/>
      <w:pPr>
        <w:ind w:left="92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 w15:restartNumberingAfterBreak="0">
    <w:nsid w:val="23052059"/>
    <w:multiLevelType w:val="hybridMultilevel"/>
    <w:tmpl w:val="4000C7D6"/>
    <w:lvl w:ilvl="0" w:tplc="7DD497E8">
      <w:start w:val="1"/>
      <w:numFmt w:val="decimalFullWidth"/>
      <w:lvlText w:val="%1"/>
      <w:lvlJc w:val="left"/>
      <w:pPr>
        <w:ind w:left="420" w:hanging="420"/>
      </w:pPr>
      <w:rPr>
        <w:rFonts w:ascii="Century Gothic" w:eastAsia="メイリオ" w:hAnsi="Century Gothic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875120"/>
    <w:multiLevelType w:val="hybridMultilevel"/>
    <w:tmpl w:val="167A8704"/>
    <w:lvl w:ilvl="0" w:tplc="7DD497E8">
      <w:start w:val="1"/>
      <w:numFmt w:val="decimalFullWidth"/>
      <w:lvlText w:val="%1"/>
      <w:lvlJc w:val="left"/>
      <w:pPr>
        <w:ind w:left="420" w:hanging="420"/>
      </w:pPr>
      <w:rPr>
        <w:rFonts w:ascii="Century Gothic" w:eastAsia="メイリオ" w:hAnsi="Century Gothic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BF0230"/>
    <w:multiLevelType w:val="hybridMultilevel"/>
    <w:tmpl w:val="24982C26"/>
    <w:lvl w:ilvl="0" w:tplc="8D9C21DA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B83"/>
    <w:rsid w:val="00000081"/>
    <w:rsid w:val="0000400E"/>
    <w:rsid w:val="00011A4A"/>
    <w:rsid w:val="00020CB9"/>
    <w:rsid w:val="00023757"/>
    <w:rsid w:val="00023B3F"/>
    <w:rsid w:val="00024125"/>
    <w:rsid w:val="00025941"/>
    <w:rsid w:val="00030388"/>
    <w:rsid w:val="0003224C"/>
    <w:rsid w:val="00035455"/>
    <w:rsid w:val="00037E0D"/>
    <w:rsid w:val="00042CDD"/>
    <w:rsid w:val="00046365"/>
    <w:rsid w:val="00046FA3"/>
    <w:rsid w:val="00051230"/>
    <w:rsid w:val="000512C4"/>
    <w:rsid w:val="0005449D"/>
    <w:rsid w:val="00054BDD"/>
    <w:rsid w:val="00055F48"/>
    <w:rsid w:val="0006177B"/>
    <w:rsid w:val="000675E3"/>
    <w:rsid w:val="0007317C"/>
    <w:rsid w:val="000742A0"/>
    <w:rsid w:val="000749AB"/>
    <w:rsid w:val="000759C5"/>
    <w:rsid w:val="000830B7"/>
    <w:rsid w:val="00094041"/>
    <w:rsid w:val="0009564F"/>
    <w:rsid w:val="000A12C2"/>
    <w:rsid w:val="000A2367"/>
    <w:rsid w:val="000A392A"/>
    <w:rsid w:val="000A41AE"/>
    <w:rsid w:val="000A5FC0"/>
    <w:rsid w:val="000B5483"/>
    <w:rsid w:val="000C26DC"/>
    <w:rsid w:val="000C3DF1"/>
    <w:rsid w:val="000C54EF"/>
    <w:rsid w:val="000C5C16"/>
    <w:rsid w:val="000C5F85"/>
    <w:rsid w:val="000C7C75"/>
    <w:rsid w:val="000D123D"/>
    <w:rsid w:val="000D46D2"/>
    <w:rsid w:val="000D4915"/>
    <w:rsid w:val="000D4C26"/>
    <w:rsid w:val="000D61ED"/>
    <w:rsid w:val="000D75DD"/>
    <w:rsid w:val="000E49AF"/>
    <w:rsid w:val="000E64DC"/>
    <w:rsid w:val="000E6703"/>
    <w:rsid w:val="000F62C0"/>
    <w:rsid w:val="00101887"/>
    <w:rsid w:val="00101E4E"/>
    <w:rsid w:val="0010500F"/>
    <w:rsid w:val="00107137"/>
    <w:rsid w:val="00112AD2"/>
    <w:rsid w:val="00122C1B"/>
    <w:rsid w:val="00124A06"/>
    <w:rsid w:val="00130C3B"/>
    <w:rsid w:val="001312BB"/>
    <w:rsid w:val="0013783F"/>
    <w:rsid w:val="00137BAE"/>
    <w:rsid w:val="00146263"/>
    <w:rsid w:val="00147E5F"/>
    <w:rsid w:val="001514B6"/>
    <w:rsid w:val="00153C8D"/>
    <w:rsid w:val="00154DF8"/>
    <w:rsid w:val="00160A8D"/>
    <w:rsid w:val="00165599"/>
    <w:rsid w:val="001713AF"/>
    <w:rsid w:val="0017159C"/>
    <w:rsid w:val="00175B58"/>
    <w:rsid w:val="001838E9"/>
    <w:rsid w:val="00184F4B"/>
    <w:rsid w:val="00185485"/>
    <w:rsid w:val="001876BC"/>
    <w:rsid w:val="00190BBA"/>
    <w:rsid w:val="00192ADB"/>
    <w:rsid w:val="001937AB"/>
    <w:rsid w:val="0019583B"/>
    <w:rsid w:val="001A08D4"/>
    <w:rsid w:val="001B2082"/>
    <w:rsid w:val="001B2EAE"/>
    <w:rsid w:val="001B5C8C"/>
    <w:rsid w:val="001B76A5"/>
    <w:rsid w:val="001C2903"/>
    <w:rsid w:val="001C3DE8"/>
    <w:rsid w:val="001C73C0"/>
    <w:rsid w:val="001D6C95"/>
    <w:rsid w:val="001E0962"/>
    <w:rsid w:val="001E2D03"/>
    <w:rsid w:val="001E2E88"/>
    <w:rsid w:val="001E5589"/>
    <w:rsid w:val="001E6678"/>
    <w:rsid w:val="001E6E23"/>
    <w:rsid w:val="001E780F"/>
    <w:rsid w:val="001F04A9"/>
    <w:rsid w:val="001F2BF8"/>
    <w:rsid w:val="001F35DC"/>
    <w:rsid w:val="0020046B"/>
    <w:rsid w:val="0020201C"/>
    <w:rsid w:val="002023D6"/>
    <w:rsid w:val="00203B58"/>
    <w:rsid w:val="00213565"/>
    <w:rsid w:val="002206A9"/>
    <w:rsid w:val="00220C74"/>
    <w:rsid w:val="00222DCE"/>
    <w:rsid w:val="00224160"/>
    <w:rsid w:val="00230E5A"/>
    <w:rsid w:val="00233B16"/>
    <w:rsid w:val="00235765"/>
    <w:rsid w:val="002361CF"/>
    <w:rsid w:val="002372BA"/>
    <w:rsid w:val="00237BC2"/>
    <w:rsid w:val="00244867"/>
    <w:rsid w:val="002506E2"/>
    <w:rsid w:val="00253BD5"/>
    <w:rsid w:val="00261082"/>
    <w:rsid w:val="002618AC"/>
    <w:rsid w:val="00262BBD"/>
    <w:rsid w:val="00262FA1"/>
    <w:rsid w:val="0026335D"/>
    <w:rsid w:val="00265DD8"/>
    <w:rsid w:val="00270988"/>
    <w:rsid w:val="00272C96"/>
    <w:rsid w:val="0027402D"/>
    <w:rsid w:val="00280088"/>
    <w:rsid w:val="002815C7"/>
    <w:rsid w:val="00284A70"/>
    <w:rsid w:val="002908D9"/>
    <w:rsid w:val="0029553A"/>
    <w:rsid w:val="002A2E08"/>
    <w:rsid w:val="002A675B"/>
    <w:rsid w:val="002A7D21"/>
    <w:rsid w:val="002A7F82"/>
    <w:rsid w:val="002B0600"/>
    <w:rsid w:val="002B1A62"/>
    <w:rsid w:val="002D0692"/>
    <w:rsid w:val="002D0798"/>
    <w:rsid w:val="002D4835"/>
    <w:rsid w:val="002D5F51"/>
    <w:rsid w:val="002E2105"/>
    <w:rsid w:val="002E542C"/>
    <w:rsid w:val="002F24D2"/>
    <w:rsid w:val="002F381C"/>
    <w:rsid w:val="0030308D"/>
    <w:rsid w:val="00307A32"/>
    <w:rsid w:val="00311D95"/>
    <w:rsid w:val="00311E92"/>
    <w:rsid w:val="0033102A"/>
    <w:rsid w:val="00332D11"/>
    <w:rsid w:val="00333930"/>
    <w:rsid w:val="003426D7"/>
    <w:rsid w:val="003435A4"/>
    <w:rsid w:val="0034681F"/>
    <w:rsid w:val="003501FB"/>
    <w:rsid w:val="0036231B"/>
    <w:rsid w:val="00363EE9"/>
    <w:rsid w:val="00365742"/>
    <w:rsid w:val="00366F2E"/>
    <w:rsid w:val="00367710"/>
    <w:rsid w:val="00370629"/>
    <w:rsid w:val="00370968"/>
    <w:rsid w:val="003713EE"/>
    <w:rsid w:val="00372EA4"/>
    <w:rsid w:val="00377307"/>
    <w:rsid w:val="003777D0"/>
    <w:rsid w:val="00381AAD"/>
    <w:rsid w:val="0038787C"/>
    <w:rsid w:val="00390AA1"/>
    <w:rsid w:val="00396F08"/>
    <w:rsid w:val="0039716C"/>
    <w:rsid w:val="003A23A6"/>
    <w:rsid w:val="003A321D"/>
    <w:rsid w:val="003A4FDC"/>
    <w:rsid w:val="003A5BFF"/>
    <w:rsid w:val="003C0A5B"/>
    <w:rsid w:val="003C26A1"/>
    <w:rsid w:val="003C4B06"/>
    <w:rsid w:val="003C677D"/>
    <w:rsid w:val="003C792C"/>
    <w:rsid w:val="003D0D57"/>
    <w:rsid w:val="003D21D5"/>
    <w:rsid w:val="003D548D"/>
    <w:rsid w:val="003D56A9"/>
    <w:rsid w:val="003E038B"/>
    <w:rsid w:val="003E1992"/>
    <w:rsid w:val="003E7508"/>
    <w:rsid w:val="003F331A"/>
    <w:rsid w:val="003F379E"/>
    <w:rsid w:val="003F4517"/>
    <w:rsid w:val="003F527D"/>
    <w:rsid w:val="00400CAB"/>
    <w:rsid w:val="00402A81"/>
    <w:rsid w:val="00405652"/>
    <w:rsid w:val="0041079D"/>
    <w:rsid w:val="00415F30"/>
    <w:rsid w:val="0041600D"/>
    <w:rsid w:val="004165BA"/>
    <w:rsid w:val="004169F3"/>
    <w:rsid w:val="004204DD"/>
    <w:rsid w:val="00425821"/>
    <w:rsid w:val="004263C3"/>
    <w:rsid w:val="00427009"/>
    <w:rsid w:val="004277E0"/>
    <w:rsid w:val="00430B71"/>
    <w:rsid w:val="00431DD2"/>
    <w:rsid w:val="00435FC0"/>
    <w:rsid w:val="0043627B"/>
    <w:rsid w:val="0043630F"/>
    <w:rsid w:val="00440D53"/>
    <w:rsid w:val="004474DF"/>
    <w:rsid w:val="00450692"/>
    <w:rsid w:val="0045380D"/>
    <w:rsid w:val="00455851"/>
    <w:rsid w:val="00461678"/>
    <w:rsid w:val="00461E84"/>
    <w:rsid w:val="00465D1E"/>
    <w:rsid w:val="00470AB5"/>
    <w:rsid w:val="0047244A"/>
    <w:rsid w:val="00480B84"/>
    <w:rsid w:val="00484C8A"/>
    <w:rsid w:val="004854C8"/>
    <w:rsid w:val="00486060"/>
    <w:rsid w:val="004908BF"/>
    <w:rsid w:val="004A4CB9"/>
    <w:rsid w:val="004A5A80"/>
    <w:rsid w:val="004B2D8A"/>
    <w:rsid w:val="004B4E5E"/>
    <w:rsid w:val="004B60BE"/>
    <w:rsid w:val="004C140E"/>
    <w:rsid w:val="004C58BC"/>
    <w:rsid w:val="004C7F98"/>
    <w:rsid w:val="004D3246"/>
    <w:rsid w:val="004D3A83"/>
    <w:rsid w:val="004D446F"/>
    <w:rsid w:val="004D4DCB"/>
    <w:rsid w:val="004D7484"/>
    <w:rsid w:val="004D7A3F"/>
    <w:rsid w:val="004E0C80"/>
    <w:rsid w:val="004E50B9"/>
    <w:rsid w:val="004E58F5"/>
    <w:rsid w:val="004E6AEF"/>
    <w:rsid w:val="004F0ECA"/>
    <w:rsid w:val="004F5C8D"/>
    <w:rsid w:val="004F72F7"/>
    <w:rsid w:val="00501CAC"/>
    <w:rsid w:val="00505EB8"/>
    <w:rsid w:val="00514137"/>
    <w:rsid w:val="00514362"/>
    <w:rsid w:val="00514633"/>
    <w:rsid w:val="005164D5"/>
    <w:rsid w:val="005165B4"/>
    <w:rsid w:val="0052108D"/>
    <w:rsid w:val="0052579C"/>
    <w:rsid w:val="0052582A"/>
    <w:rsid w:val="00525E98"/>
    <w:rsid w:val="00527F79"/>
    <w:rsid w:val="00532DBE"/>
    <w:rsid w:val="00536898"/>
    <w:rsid w:val="0054101F"/>
    <w:rsid w:val="005450CA"/>
    <w:rsid w:val="005455DB"/>
    <w:rsid w:val="005467C9"/>
    <w:rsid w:val="00547869"/>
    <w:rsid w:val="005514A8"/>
    <w:rsid w:val="00551AB2"/>
    <w:rsid w:val="00554CD5"/>
    <w:rsid w:val="00561213"/>
    <w:rsid w:val="00564BB0"/>
    <w:rsid w:val="00572743"/>
    <w:rsid w:val="00577944"/>
    <w:rsid w:val="00586CFD"/>
    <w:rsid w:val="00587BC5"/>
    <w:rsid w:val="00590074"/>
    <w:rsid w:val="005922DF"/>
    <w:rsid w:val="0059372D"/>
    <w:rsid w:val="005A071E"/>
    <w:rsid w:val="005A7B69"/>
    <w:rsid w:val="005B6119"/>
    <w:rsid w:val="005C19B5"/>
    <w:rsid w:val="005C2DA9"/>
    <w:rsid w:val="005C3312"/>
    <w:rsid w:val="005C7264"/>
    <w:rsid w:val="005D5B0F"/>
    <w:rsid w:val="005E2B9C"/>
    <w:rsid w:val="005E7B5D"/>
    <w:rsid w:val="005F0780"/>
    <w:rsid w:val="005F0BD5"/>
    <w:rsid w:val="005F2036"/>
    <w:rsid w:val="00604FBE"/>
    <w:rsid w:val="00613F7F"/>
    <w:rsid w:val="006153B2"/>
    <w:rsid w:val="00617254"/>
    <w:rsid w:val="00620DCB"/>
    <w:rsid w:val="00621CF2"/>
    <w:rsid w:val="00626730"/>
    <w:rsid w:val="00630653"/>
    <w:rsid w:val="0063243A"/>
    <w:rsid w:val="00633CCF"/>
    <w:rsid w:val="0063436E"/>
    <w:rsid w:val="006410BF"/>
    <w:rsid w:val="00644D50"/>
    <w:rsid w:val="00647C21"/>
    <w:rsid w:val="0065074E"/>
    <w:rsid w:val="0066322C"/>
    <w:rsid w:val="006647B0"/>
    <w:rsid w:val="00666CB6"/>
    <w:rsid w:val="00667D58"/>
    <w:rsid w:val="00670051"/>
    <w:rsid w:val="00674B69"/>
    <w:rsid w:val="00675959"/>
    <w:rsid w:val="00677CDE"/>
    <w:rsid w:val="00680344"/>
    <w:rsid w:val="00681524"/>
    <w:rsid w:val="006829AC"/>
    <w:rsid w:val="0068631D"/>
    <w:rsid w:val="00686C66"/>
    <w:rsid w:val="00687820"/>
    <w:rsid w:val="00687EBA"/>
    <w:rsid w:val="0069378E"/>
    <w:rsid w:val="00693BC4"/>
    <w:rsid w:val="0069730C"/>
    <w:rsid w:val="006A465B"/>
    <w:rsid w:val="006A4F93"/>
    <w:rsid w:val="006A7388"/>
    <w:rsid w:val="006B0440"/>
    <w:rsid w:val="006B5A7A"/>
    <w:rsid w:val="006B6F88"/>
    <w:rsid w:val="006B7699"/>
    <w:rsid w:val="006C2341"/>
    <w:rsid w:val="006D3BE5"/>
    <w:rsid w:val="006D5D96"/>
    <w:rsid w:val="006E7B6B"/>
    <w:rsid w:val="006F0B37"/>
    <w:rsid w:val="006F4834"/>
    <w:rsid w:val="00706D5A"/>
    <w:rsid w:val="00707CA7"/>
    <w:rsid w:val="00710AD7"/>
    <w:rsid w:val="00711605"/>
    <w:rsid w:val="00711BE8"/>
    <w:rsid w:val="00714B2B"/>
    <w:rsid w:val="00722F0C"/>
    <w:rsid w:val="007234E7"/>
    <w:rsid w:val="00724626"/>
    <w:rsid w:val="00732E69"/>
    <w:rsid w:val="00734E96"/>
    <w:rsid w:val="007420A4"/>
    <w:rsid w:val="00744238"/>
    <w:rsid w:val="00747205"/>
    <w:rsid w:val="00751991"/>
    <w:rsid w:val="00751A4A"/>
    <w:rsid w:val="00753C06"/>
    <w:rsid w:val="00754526"/>
    <w:rsid w:val="00756617"/>
    <w:rsid w:val="007568EE"/>
    <w:rsid w:val="007573AB"/>
    <w:rsid w:val="00764663"/>
    <w:rsid w:val="0077414B"/>
    <w:rsid w:val="007745DB"/>
    <w:rsid w:val="007745FB"/>
    <w:rsid w:val="00775C12"/>
    <w:rsid w:val="00777E8B"/>
    <w:rsid w:val="007806AB"/>
    <w:rsid w:val="007838A1"/>
    <w:rsid w:val="00791A7F"/>
    <w:rsid w:val="00792457"/>
    <w:rsid w:val="00795CC5"/>
    <w:rsid w:val="007A089C"/>
    <w:rsid w:val="007A1CD6"/>
    <w:rsid w:val="007A33F9"/>
    <w:rsid w:val="007A369B"/>
    <w:rsid w:val="007A7126"/>
    <w:rsid w:val="007B11D2"/>
    <w:rsid w:val="007B2566"/>
    <w:rsid w:val="007B26CD"/>
    <w:rsid w:val="007B512C"/>
    <w:rsid w:val="007B67DB"/>
    <w:rsid w:val="007C202B"/>
    <w:rsid w:val="007C291C"/>
    <w:rsid w:val="007C7553"/>
    <w:rsid w:val="007D2E87"/>
    <w:rsid w:val="007D71DD"/>
    <w:rsid w:val="007E1B0C"/>
    <w:rsid w:val="007E350B"/>
    <w:rsid w:val="007F2B74"/>
    <w:rsid w:val="007F2DF3"/>
    <w:rsid w:val="007F4C6C"/>
    <w:rsid w:val="007F4CD6"/>
    <w:rsid w:val="007F7AFF"/>
    <w:rsid w:val="00804D80"/>
    <w:rsid w:val="0080539E"/>
    <w:rsid w:val="00807199"/>
    <w:rsid w:val="008078B0"/>
    <w:rsid w:val="008130C4"/>
    <w:rsid w:val="00814EFE"/>
    <w:rsid w:val="0081621F"/>
    <w:rsid w:val="0083414F"/>
    <w:rsid w:val="008402EE"/>
    <w:rsid w:val="008411AC"/>
    <w:rsid w:val="00842D32"/>
    <w:rsid w:val="0084331A"/>
    <w:rsid w:val="00850768"/>
    <w:rsid w:val="00852791"/>
    <w:rsid w:val="00862ECF"/>
    <w:rsid w:val="00865B91"/>
    <w:rsid w:val="00870D64"/>
    <w:rsid w:val="008710A9"/>
    <w:rsid w:val="00872DF4"/>
    <w:rsid w:val="00873551"/>
    <w:rsid w:val="0087396A"/>
    <w:rsid w:val="00874EE7"/>
    <w:rsid w:val="00892581"/>
    <w:rsid w:val="00894437"/>
    <w:rsid w:val="0089523D"/>
    <w:rsid w:val="008A0FA8"/>
    <w:rsid w:val="008A2CA4"/>
    <w:rsid w:val="008A5368"/>
    <w:rsid w:val="008B2F78"/>
    <w:rsid w:val="008B33C3"/>
    <w:rsid w:val="008B3FE7"/>
    <w:rsid w:val="008B4897"/>
    <w:rsid w:val="008B75FA"/>
    <w:rsid w:val="008C00E4"/>
    <w:rsid w:val="008C0255"/>
    <w:rsid w:val="008C42C1"/>
    <w:rsid w:val="008D388D"/>
    <w:rsid w:val="008D4D67"/>
    <w:rsid w:val="008D572F"/>
    <w:rsid w:val="008D6EA9"/>
    <w:rsid w:val="008E0E5C"/>
    <w:rsid w:val="008E7607"/>
    <w:rsid w:val="008F3380"/>
    <w:rsid w:val="008F4584"/>
    <w:rsid w:val="008F5ED7"/>
    <w:rsid w:val="008F6716"/>
    <w:rsid w:val="00904463"/>
    <w:rsid w:val="009048D1"/>
    <w:rsid w:val="00906B1C"/>
    <w:rsid w:val="00911382"/>
    <w:rsid w:val="00914400"/>
    <w:rsid w:val="009164BB"/>
    <w:rsid w:val="00922658"/>
    <w:rsid w:val="009269B0"/>
    <w:rsid w:val="00926B27"/>
    <w:rsid w:val="00930207"/>
    <w:rsid w:val="0093505A"/>
    <w:rsid w:val="00935510"/>
    <w:rsid w:val="00935FEB"/>
    <w:rsid w:val="009456ED"/>
    <w:rsid w:val="00953ABD"/>
    <w:rsid w:val="009548BF"/>
    <w:rsid w:val="00954A2B"/>
    <w:rsid w:val="00956FB6"/>
    <w:rsid w:val="00965B83"/>
    <w:rsid w:val="009800F3"/>
    <w:rsid w:val="00981930"/>
    <w:rsid w:val="009828E1"/>
    <w:rsid w:val="00982F10"/>
    <w:rsid w:val="00984BF7"/>
    <w:rsid w:val="0098559A"/>
    <w:rsid w:val="00987BEC"/>
    <w:rsid w:val="009A0183"/>
    <w:rsid w:val="009A730C"/>
    <w:rsid w:val="009A7A65"/>
    <w:rsid w:val="009B0983"/>
    <w:rsid w:val="009B5A23"/>
    <w:rsid w:val="009C2E73"/>
    <w:rsid w:val="009D0916"/>
    <w:rsid w:val="009D0CB9"/>
    <w:rsid w:val="009D3908"/>
    <w:rsid w:val="009D40AF"/>
    <w:rsid w:val="009D7079"/>
    <w:rsid w:val="009E0DAE"/>
    <w:rsid w:val="009E2013"/>
    <w:rsid w:val="009E5F5D"/>
    <w:rsid w:val="009E6B40"/>
    <w:rsid w:val="009F0696"/>
    <w:rsid w:val="009F361F"/>
    <w:rsid w:val="009F7D47"/>
    <w:rsid w:val="00A01030"/>
    <w:rsid w:val="00A0462D"/>
    <w:rsid w:val="00A05B72"/>
    <w:rsid w:val="00A14B8A"/>
    <w:rsid w:val="00A15F9E"/>
    <w:rsid w:val="00A17B14"/>
    <w:rsid w:val="00A204D7"/>
    <w:rsid w:val="00A22B8D"/>
    <w:rsid w:val="00A22FAD"/>
    <w:rsid w:val="00A27264"/>
    <w:rsid w:val="00A348AA"/>
    <w:rsid w:val="00A409AF"/>
    <w:rsid w:val="00A42EED"/>
    <w:rsid w:val="00A44195"/>
    <w:rsid w:val="00A51350"/>
    <w:rsid w:val="00A52E2F"/>
    <w:rsid w:val="00A61A32"/>
    <w:rsid w:val="00A62C7E"/>
    <w:rsid w:val="00A63B7C"/>
    <w:rsid w:val="00A656C3"/>
    <w:rsid w:val="00A71306"/>
    <w:rsid w:val="00A74A77"/>
    <w:rsid w:val="00A870BF"/>
    <w:rsid w:val="00A9549C"/>
    <w:rsid w:val="00AA1CE8"/>
    <w:rsid w:val="00AA3FE0"/>
    <w:rsid w:val="00AA7A8C"/>
    <w:rsid w:val="00AB08CA"/>
    <w:rsid w:val="00AC27A0"/>
    <w:rsid w:val="00AC354C"/>
    <w:rsid w:val="00AC5490"/>
    <w:rsid w:val="00AC669D"/>
    <w:rsid w:val="00AC6ECC"/>
    <w:rsid w:val="00AC702E"/>
    <w:rsid w:val="00AD1DD7"/>
    <w:rsid w:val="00AD3043"/>
    <w:rsid w:val="00AD6D75"/>
    <w:rsid w:val="00AD7621"/>
    <w:rsid w:val="00AE2E86"/>
    <w:rsid w:val="00AF3B17"/>
    <w:rsid w:val="00AF440C"/>
    <w:rsid w:val="00B00641"/>
    <w:rsid w:val="00B00B8B"/>
    <w:rsid w:val="00B02114"/>
    <w:rsid w:val="00B02B91"/>
    <w:rsid w:val="00B0303D"/>
    <w:rsid w:val="00B06BCE"/>
    <w:rsid w:val="00B07AED"/>
    <w:rsid w:val="00B11161"/>
    <w:rsid w:val="00B1198A"/>
    <w:rsid w:val="00B14D22"/>
    <w:rsid w:val="00B16881"/>
    <w:rsid w:val="00B16CF0"/>
    <w:rsid w:val="00B177DF"/>
    <w:rsid w:val="00B20554"/>
    <w:rsid w:val="00B22F87"/>
    <w:rsid w:val="00B30C45"/>
    <w:rsid w:val="00B33159"/>
    <w:rsid w:val="00B45B1C"/>
    <w:rsid w:val="00B50997"/>
    <w:rsid w:val="00B608C6"/>
    <w:rsid w:val="00B61717"/>
    <w:rsid w:val="00B7144F"/>
    <w:rsid w:val="00B72C8E"/>
    <w:rsid w:val="00B7591B"/>
    <w:rsid w:val="00B84B6B"/>
    <w:rsid w:val="00B95694"/>
    <w:rsid w:val="00BA0018"/>
    <w:rsid w:val="00BA0526"/>
    <w:rsid w:val="00BA1625"/>
    <w:rsid w:val="00BA60B0"/>
    <w:rsid w:val="00BA6BAA"/>
    <w:rsid w:val="00BA7288"/>
    <w:rsid w:val="00BB059D"/>
    <w:rsid w:val="00BB1E7D"/>
    <w:rsid w:val="00BB1F37"/>
    <w:rsid w:val="00BB4A5E"/>
    <w:rsid w:val="00BB4AFD"/>
    <w:rsid w:val="00BB7BE2"/>
    <w:rsid w:val="00BC54DE"/>
    <w:rsid w:val="00BD10A1"/>
    <w:rsid w:val="00BD1BCC"/>
    <w:rsid w:val="00BD5916"/>
    <w:rsid w:val="00BE5175"/>
    <w:rsid w:val="00BF32C1"/>
    <w:rsid w:val="00BF4100"/>
    <w:rsid w:val="00BF6899"/>
    <w:rsid w:val="00BF6950"/>
    <w:rsid w:val="00C01351"/>
    <w:rsid w:val="00C02BFE"/>
    <w:rsid w:val="00C16911"/>
    <w:rsid w:val="00C20B1E"/>
    <w:rsid w:val="00C20CD2"/>
    <w:rsid w:val="00C24C11"/>
    <w:rsid w:val="00C274B4"/>
    <w:rsid w:val="00C30D0E"/>
    <w:rsid w:val="00C36E71"/>
    <w:rsid w:val="00C45C7E"/>
    <w:rsid w:val="00C469B6"/>
    <w:rsid w:val="00C50E25"/>
    <w:rsid w:val="00C5258E"/>
    <w:rsid w:val="00C63AE2"/>
    <w:rsid w:val="00C66428"/>
    <w:rsid w:val="00C7564C"/>
    <w:rsid w:val="00C86826"/>
    <w:rsid w:val="00C91278"/>
    <w:rsid w:val="00C92A94"/>
    <w:rsid w:val="00C96D02"/>
    <w:rsid w:val="00CA206F"/>
    <w:rsid w:val="00CA5C26"/>
    <w:rsid w:val="00CA6ECD"/>
    <w:rsid w:val="00CA6ED6"/>
    <w:rsid w:val="00CB7623"/>
    <w:rsid w:val="00CC486C"/>
    <w:rsid w:val="00CC4E16"/>
    <w:rsid w:val="00CC7081"/>
    <w:rsid w:val="00CD133A"/>
    <w:rsid w:val="00CD2584"/>
    <w:rsid w:val="00CD3A2A"/>
    <w:rsid w:val="00CD525D"/>
    <w:rsid w:val="00CE2BA0"/>
    <w:rsid w:val="00CE32D1"/>
    <w:rsid w:val="00CF1E21"/>
    <w:rsid w:val="00CF1F73"/>
    <w:rsid w:val="00CF4A38"/>
    <w:rsid w:val="00CF5D36"/>
    <w:rsid w:val="00D00238"/>
    <w:rsid w:val="00D0129D"/>
    <w:rsid w:val="00D203EB"/>
    <w:rsid w:val="00D51CB0"/>
    <w:rsid w:val="00D5235E"/>
    <w:rsid w:val="00D62BF4"/>
    <w:rsid w:val="00D66738"/>
    <w:rsid w:val="00D7079B"/>
    <w:rsid w:val="00D733C4"/>
    <w:rsid w:val="00D7475A"/>
    <w:rsid w:val="00D764EC"/>
    <w:rsid w:val="00D81928"/>
    <w:rsid w:val="00D8490A"/>
    <w:rsid w:val="00D85133"/>
    <w:rsid w:val="00D86198"/>
    <w:rsid w:val="00D92A8A"/>
    <w:rsid w:val="00D93399"/>
    <w:rsid w:val="00D93559"/>
    <w:rsid w:val="00DA2D57"/>
    <w:rsid w:val="00DA3CD5"/>
    <w:rsid w:val="00DA4D79"/>
    <w:rsid w:val="00DB28B9"/>
    <w:rsid w:val="00DB43D0"/>
    <w:rsid w:val="00DD0B00"/>
    <w:rsid w:val="00DD5170"/>
    <w:rsid w:val="00DD58FC"/>
    <w:rsid w:val="00DD7A09"/>
    <w:rsid w:val="00DE51DC"/>
    <w:rsid w:val="00E07F0B"/>
    <w:rsid w:val="00E1090C"/>
    <w:rsid w:val="00E118A8"/>
    <w:rsid w:val="00E11AA6"/>
    <w:rsid w:val="00E12726"/>
    <w:rsid w:val="00E14BC5"/>
    <w:rsid w:val="00E16D3B"/>
    <w:rsid w:val="00E17C75"/>
    <w:rsid w:val="00E21BFA"/>
    <w:rsid w:val="00E22C14"/>
    <w:rsid w:val="00E23C31"/>
    <w:rsid w:val="00E2446F"/>
    <w:rsid w:val="00E252DF"/>
    <w:rsid w:val="00E34DEB"/>
    <w:rsid w:val="00E35A69"/>
    <w:rsid w:val="00E368F7"/>
    <w:rsid w:val="00E44AAD"/>
    <w:rsid w:val="00E5050A"/>
    <w:rsid w:val="00E51046"/>
    <w:rsid w:val="00E547BB"/>
    <w:rsid w:val="00E55853"/>
    <w:rsid w:val="00E55EF0"/>
    <w:rsid w:val="00E60DFD"/>
    <w:rsid w:val="00E61192"/>
    <w:rsid w:val="00E63564"/>
    <w:rsid w:val="00E649A9"/>
    <w:rsid w:val="00E65C8C"/>
    <w:rsid w:val="00E67BF2"/>
    <w:rsid w:val="00E722F5"/>
    <w:rsid w:val="00E77353"/>
    <w:rsid w:val="00E806A3"/>
    <w:rsid w:val="00E83156"/>
    <w:rsid w:val="00E83912"/>
    <w:rsid w:val="00E83C6E"/>
    <w:rsid w:val="00E92716"/>
    <w:rsid w:val="00E92E3D"/>
    <w:rsid w:val="00E9319B"/>
    <w:rsid w:val="00E94BC8"/>
    <w:rsid w:val="00EA17FE"/>
    <w:rsid w:val="00EA1A4B"/>
    <w:rsid w:val="00EB3EE6"/>
    <w:rsid w:val="00EC4D98"/>
    <w:rsid w:val="00EC511C"/>
    <w:rsid w:val="00ED1CAB"/>
    <w:rsid w:val="00ED45B6"/>
    <w:rsid w:val="00EE2631"/>
    <w:rsid w:val="00EE2F98"/>
    <w:rsid w:val="00EE3E42"/>
    <w:rsid w:val="00EE43FB"/>
    <w:rsid w:val="00EF2EBC"/>
    <w:rsid w:val="00EF5B73"/>
    <w:rsid w:val="00F0198D"/>
    <w:rsid w:val="00F03623"/>
    <w:rsid w:val="00F04CFB"/>
    <w:rsid w:val="00F0509D"/>
    <w:rsid w:val="00F056AF"/>
    <w:rsid w:val="00F070FB"/>
    <w:rsid w:val="00F078B9"/>
    <w:rsid w:val="00F148DA"/>
    <w:rsid w:val="00F14BF4"/>
    <w:rsid w:val="00F16DC9"/>
    <w:rsid w:val="00F16F5F"/>
    <w:rsid w:val="00F216F8"/>
    <w:rsid w:val="00F233FE"/>
    <w:rsid w:val="00F26BEC"/>
    <w:rsid w:val="00F334E1"/>
    <w:rsid w:val="00F42812"/>
    <w:rsid w:val="00F43959"/>
    <w:rsid w:val="00F44580"/>
    <w:rsid w:val="00F539DA"/>
    <w:rsid w:val="00F60600"/>
    <w:rsid w:val="00F615D0"/>
    <w:rsid w:val="00F63461"/>
    <w:rsid w:val="00F6484A"/>
    <w:rsid w:val="00F73702"/>
    <w:rsid w:val="00F74D31"/>
    <w:rsid w:val="00F769EA"/>
    <w:rsid w:val="00F80707"/>
    <w:rsid w:val="00F83179"/>
    <w:rsid w:val="00F83B4D"/>
    <w:rsid w:val="00F83EB8"/>
    <w:rsid w:val="00F86627"/>
    <w:rsid w:val="00F94830"/>
    <w:rsid w:val="00FA7438"/>
    <w:rsid w:val="00FA7D72"/>
    <w:rsid w:val="00FB79C2"/>
    <w:rsid w:val="00FC2B4A"/>
    <w:rsid w:val="00FC77F4"/>
    <w:rsid w:val="00FD05FF"/>
    <w:rsid w:val="00FD10BB"/>
    <w:rsid w:val="00FD1CC6"/>
    <w:rsid w:val="00FD7E57"/>
    <w:rsid w:val="00FE02D6"/>
    <w:rsid w:val="00FE2B80"/>
    <w:rsid w:val="00FE44E6"/>
    <w:rsid w:val="00FE5700"/>
    <w:rsid w:val="00FE5B5B"/>
    <w:rsid w:val="00FE69E4"/>
    <w:rsid w:val="00FF1D72"/>
    <w:rsid w:val="00FF21AA"/>
    <w:rsid w:val="00FF56CE"/>
    <w:rsid w:val="00FF6712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3B3403"/>
  <w15:docId w15:val="{9F145FB4-D93F-47C3-8FC4-DA68BFC4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9C5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5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C354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436E"/>
    <w:pPr>
      <w:ind w:leftChars="400" w:left="840"/>
    </w:pPr>
  </w:style>
  <w:style w:type="table" w:styleId="a6">
    <w:name w:val="Table Grid"/>
    <w:basedOn w:val="a1"/>
    <w:uiPriority w:val="59"/>
    <w:rsid w:val="00982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DE51DC"/>
    <w:pPr>
      <w:jc w:val="center"/>
    </w:pPr>
    <w:rPr>
      <w:rFonts w:ascii="HG丸ｺﾞｼｯｸM-PRO" w:eastAsia="HG丸ｺﾞｼｯｸM-PRO" w:hAnsi="HG丸ｺﾞｼｯｸM-PRO"/>
      <w:noProof/>
    </w:rPr>
  </w:style>
  <w:style w:type="character" w:customStyle="1" w:styleId="a8">
    <w:name w:val="記 (文字)"/>
    <w:basedOn w:val="a0"/>
    <w:link w:val="a7"/>
    <w:uiPriority w:val="99"/>
    <w:rsid w:val="00DE51DC"/>
    <w:rPr>
      <w:rFonts w:ascii="HG丸ｺﾞｼｯｸM-PRO" w:eastAsia="HG丸ｺﾞｼｯｸM-PRO" w:hAnsi="HG丸ｺﾞｼｯｸM-PRO" w:cs="Times New Roman"/>
      <w:noProof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E51DC"/>
    <w:pPr>
      <w:jc w:val="right"/>
    </w:pPr>
    <w:rPr>
      <w:rFonts w:ascii="HG丸ｺﾞｼｯｸM-PRO" w:eastAsia="HG丸ｺﾞｼｯｸM-PRO" w:hAnsi="HG丸ｺﾞｼｯｸM-PRO"/>
      <w:noProof/>
    </w:rPr>
  </w:style>
  <w:style w:type="character" w:customStyle="1" w:styleId="aa">
    <w:name w:val="結語 (文字)"/>
    <w:basedOn w:val="a0"/>
    <w:link w:val="a9"/>
    <w:uiPriority w:val="99"/>
    <w:rsid w:val="00DE51DC"/>
    <w:rPr>
      <w:rFonts w:ascii="HG丸ｺﾞｼｯｸM-PRO" w:eastAsia="HG丸ｺﾞｼｯｸM-PRO" w:hAnsi="HG丸ｺﾞｼｯｸM-PRO" w:cs="Times New Roman"/>
      <w:noProof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153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53C8D"/>
    <w:rPr>
      <w:rFonts w:ascii="Century" w:eastAsia="ＭＳ 明朝" w:hAnsi="Century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153C8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53C8D"/>
    <w:rPr>
      <w:rFonts w:ascii="Century" w:eastAsia="ＭＳ 明朝" w:hAnsi="Century" w:cs="Times New Roman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4854C8"/>
  </w:style>
  <w:style w:type="character" w:customStyle="1" w:styleId="af0">
    <w:name w:val="日付 (文字)"/>
    <w:basedOn w:val="a0"/>
    <w:link w:val="af"/>
    <w:uiPriority w:val="99"/>
    <w:semiHidden/>
    <w:rsid w:val="004854C8"/>
    <w:rPr>
      <w:rFonts w:ascii="Century" w:eastAsia="ＭＳ 明朝" w:hAnsi="Century" w:cs="Times New Roman"/>
      <w:sz w:val="24"/>
      <w:szCs w:val="24"/>
    </w:rPr>
  </w:style>
  <w:style w:type="table" w:customStyle="1" w:styleId="1">
    <w:name w:val="表 (格子)1"/>
    <w:basedOn w:val="a1"/>
    <w:next w:val="a6"/>
    <w:uiPriority w:val="59"/>
    <w:rsid w:val="00501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BA6BAA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1655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5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293D3-7843-4335-9CDF-97951B733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株式会社ゆりかもめ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Yumiko HATANO</dc:creator>
  <cp:lastModifiedBy>東京都
</cp:lastModifiedBy>
  <cp:revision>4</cp:revision>
  <cp:lastPrinted>2021-01-12T10:25:00Z</cp:lastPrinted>
  <dcterms:created xsi:type="dcterms:W3CDTF">2021-01-13T01:10:00Z</dcterms:created>
  <dcterms:modified xsi:type="dcterms:W3CDTF">2021-01-13T02:06:00Z</dcterms:modified>
</cp:coreProperties>
</file>